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D4" w:rsidRPr="00831BB8" w:rsidRDefault="002D250C" w:rsidP="00401E50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4472C4"/>
          <w:sz w:val="28"/>
          <w:szCs w:val="28"/>
        </w:rPr>
      </w:pPr>
      <w:r w:rsidRPr="00831BB8">
        <w:rPr>
          <w:rFonts w:ascii="Times New Roman" w:eastAsia="Times New Roman" w:hAnsi="Times New Roman" w:cs="Times New Roman"/>
          <w:b/>
          <w:bCs/>
          <w:noProof/>
          <w:color w:val="4472C4"/>
          <w:sz w:val="28"/>
          <w:szCs w:val="28"/>
        </w:rPr>
        <w:t>ГОДОВОЕ ПЛАНИРОВАНИЕ УРОКОВ ПО ИСТОРИИ АЗЕРБАЙДЖАНА VI __ КЛАССА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556"/>
        <w:gridCol w:w="1432"/>
        <w:gridCol w:w="5100"/>
        <w:gridCol w:w="567"/>
        <w:gridCol w:w="1276"/>
        <w:gridCol w:w="1984"/>
      </w:tblGrid>
      <w:tr w:rsidR="00003DD4" w:rsidRPr="00831BB8" w:rsidTr="00ED110A">
        <w:trPr>
          <w:cantSplit/>
          <w:trHeight w:val="10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8F34F9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677649" w:rsidP="008F34F9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Стандарт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677649" w:rsidP="008F34F9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DD4" w:rsidRPr="00831BB8" w:rsidRDefault="00ED110A" w:rsidP="008F34F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2B083C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677649" w:rsidP="008F34F9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677649" w:rsidP="008F34F9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Примечание</w:t>
            </w:r>
          </w:p>
        </w:tc>
      </w:tr>
      <w:tr w:rsidR="00003DD4" w:rsidRPr="00831BB8" w:rsidTr="00EA23B2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003DD4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 xml:space="preserve">I </w:t>
            </w: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П</w:t>
            </w:r>
            <w:r w:rsidR="00DD5127"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олугодие</w:t>
            </w: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EA23B2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003DD4">
            <w:pPr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Диагностическое оценивание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D434E">
        <w:trPr>
          <w:trHeight w:val="56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831BB8">
              <w:rPr>
                <w:rFonts w:ascii="Times New Roman" w:hAnsi="Times New Roman"/>
                <w:b/>
                <w:noProof/>
                <w:szCs w:val="24"/>
                <w:lang w:val="az-Latn-AZ"/>
              </w:rPr>
              <w:t>П</w:t>
            </w:r>
            <w:r w:rsidR="00DD5127" w:rsidRPr="00831BB8">
              <w:rPr>
                <w:rFonts w:ascii="Times New Roman" w:hAnsi="Times New Roman"/>
                <w:b/>
                <w:noProof/>
                <w:szCs w:val="24"/>
              </w:rPr>
              <w:t>ервобытнообщинный строй</w:t>
            </w: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1.1.1.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Азербайджан-древняя страна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1.2.2.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Период нижнего палеолита на территории Азербайджана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1.2.1.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Азербайджан в периоды среднего и верхнего палеолита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2.1.2.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Мезолит – период среднего каменного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003DD4">
            <w:pPr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МСО</w:t>
            </w: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 xml:space="preserve"> –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tabs>
                <w:tab w:val="right" w:pos="2891"/>
              </w:tabs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1.1.2.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Эпоха неолита и энеолита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1.3.1.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Эпоха ранней и средней бронзы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5.1.2.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Эпоха поздней бронзы -  раннего железа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EA23B2">
            <w:pPr>
              <w:jc w:val="center"/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 xml:space="preserve">Презентация: древние поселения людей на территории </w:t>
            </w:r>
            <w:r w:rsidRPr="00831BB8">
              <w:rPr>
                <w:rFonts w:ascii="Times New Roman" w:hAnsi="Times New Roman"/>
                <w:noProof/>
                <w:szCs w:val="24"/>
              </w:rPr>
              <w:t>Азербайджана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1.3.1.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Племенные объединения и ранние государственные образования на территории Азербайджана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EA23B2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003DD4">
            <w:pPr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МСО </w:t>
            </w: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D434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DD5127" w:rsidP="007969B0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Древние государства в </w:t>
            </w:r>
            <w:r w:rsidR="007969B0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A</w:t>
            </w: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зербайджане</w:t>
            </w: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4.1.1.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Образование и расцвет Маннейского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4.1.2.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Внешняя политика Манны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3.1.3.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Падение Манны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5.1.1.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 xml:space="preserve">Маннейские города. </w:t>
            </w:r>
            <w:r w:rsidRPr="00831BB8">
              <w:rPr>
                <w:rFonts w:ascii="Times New Roman" w:hAnsi="Times New Roman"/>
                <w:noProof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003DD4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003DD4">
            <w:pPr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МСО</w:t>
            </w: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 xml:space="preserve"> –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D434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 xml:space="preserve">II </w:t>
            </w: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П</w:t>
            </w:r>
            <w:r w:rsidR="00CE273A"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олугодие</w:t>
            </w: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3.1.2.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Азербайджан в периоды Мидийской и Ахеменидской империй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4.1.2.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Государство Атропатена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3.1.3.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Взаимоотношения А</w:t>
            </w:r>
            <w:r w:rsidR="00AA485F" w:rsidRPr="00831BB8">
              <w:rPr>
                <w:rFonts w:ascii="Times New Roman" w:hAnsi="Times New Roman"/>
                <w:noProof/>
                <w:szCs w:val="24"/>
              </w:rPr>
              <w:t>тропатены с соседними гос-в</w:t>
            </w:r>
            <w:r w:rsidRPr="00831BB8">
              <w:rPr>
                <w:rFonts w:ascii="Times New Roman" w:hAnsi="Times New Roman"/>
                <w:noProof/>
                <w:szCs w:val="24"/>
              </w:rPr>
              <w:t>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5.1.3.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Культура Атропатены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EA23B2">
            <w:pPr>
              <w:jc w:val="center"/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Презентация</w:t>
            </w: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 xml:space="preserve">: </w:t>
            </w:r>
            <w:r w:rsidRPr="00831BB8">
              <w:rPr>
                <w:rFonts w:ascii="Times New Roman" w:hAnsi="Times New Roman"/>
                <w:noProof/>
                <w:szCs w:val="24"/>
              </w:rPr>
              <w:t>важность состояния Атропатены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rPr>
          <w:trHeight w:val="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EA23B2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003DD4">
            <w:pPr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МСО</w:t>
            </w: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 xml:space="preserve"> –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1.1.1.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Образование Албанского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3.1.1.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 xml:space="preserve">Хозяйственная жизнь населения. </w:t>
            </w:r>
            <w:r w:rsidRPr="00831BB8">
              <w:rPr>
                <w:rFonts w:ascii="Times New Roman" w:hAnsi="Times New Roman"/>
                <w:noProof/>
                <w:szCs w:val="24"/>
              </w:rPr>
              <w:t>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3.1.2.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Борьба албан против иноземных захватчиков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5.1.2.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Культура Албании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EA23B2">
            <w:pPr>
              <w:jc w:val="center"/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Презентация: Историки и путешественники о государстве Албания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EA23B2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003DD4">
            <w:pPr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МСО</w:t>
            </w: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 xml:space="preserve"> –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D434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CE273A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Азербайджанские земли в составе сасанидской империи</w:t>
            </w: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lastRenderedPageBreak/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1.1.2.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Формирование фео</w:t>
            </w:r>
            <w:r w:rsidR="00AA485F" w:rsidRPr="00831BB8">
              <w:rPr>
                <w:rFonts w:ascii="Times New Roman" w:hAnsi="Times New Roman"/>
                <w:noProof/>
                <w:szCs w:val="24"/>
              </w:rPr>
              <w:t>дальных отношений в Азерб-не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3.1.2.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Атропатена в составе Сасанидской империи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1.1.1.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>Албания в составе Сасанидской империи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CE273A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noProof/>
                <w:szCs w:val="24"/>
                <w:lang w:val="az-Latn-AZ"/>
              </w:rPr>
              <w:t>3.1.3.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DD5127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831BB8">
              <w:rPr>
                <w:rFonts w:ascii="Times New Roman" w:hAnsi="Times New Roman"/>
                <w:noProof/>
                <w:szCs w:val="24"/>
              </w:rPr>
              <w:t xml:space="preserve">Албания в </w:t>
            </w:r>
            <w:r w:rsidRPr="00831BB8">
              <w:rPr>
                <w:rFonts w:ascii="Times New Roman" w:hAnsi="Times New Roman"/>
                <w:noProof/>
                <w:szCs w:val="24"/>
                <w:lang w:val="en-US"/>
              </w:rPr>
              <w:t>V</w:t>
            </w:r>
            <w:r w:rsidRPr="00831BB8">
              <w:rPr>
                <w:rFonts w:ascii="Times New Roman" w:hAnsi="Times New Roman"/>
                <w:noProof/>
                <w:szCs w:val="24"/>
              </w:rPr>
              <w:t>-</w:t>
            </w:r>
            <w:r w:rsidRPr="00831BB8">
              <w:rPr>
                <w:rFonts w:ascii="Times New Roman" w:hAnsi="Times New Roman"/>
                <w:noProof/>
                <w:szCs w:val="24"/>
                <w:lang w:val="en-US"/>
              </w:rPr>
              <w:t>Vl</w:t>
            </w:r>
            <w:r w:rsidRPr="00831BB8">
              <w:rPr>
                <w:rFonts w:ascii="Times New Roman" w:hAnsi="Times New Roman"/>
                <w:noProof/>
                <w:szCs w:val="24"/>
              </w:rPr>
              <w:t xml:space="preserve"> веках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  <w:tr w:rsidR="00003DD4" w:rsidRPr="00831BB8" w:rsidTr="004317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EA23B2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D4" w:rsidRPr="00831BB8" w:rsidRDefault="00003DD4" w:rsidP="00003DD4">
            <w:pPr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</w:rPr>
              <w:t>МСО</w:t>
            </w: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 xml:space="preserve"> –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4" w:rsidRPr="00831BB8" w:rsidRDefault="00003DD4" w:rsidP="004D434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</w:pPr>
            <w:r w:rsidRPr="00831BB8">
              <w:rPr>
                <w:rFonts w:ascii="Times New Roman" w:hAnsi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4" w:rsidRPr="00831BB8" w:rsidRDefault="00003DD4" w:rsidP="00003DD4">
            <w:pPr>
              <w:rPr>
                <w:rFonts w:ascii="Times New Roman" w:hAnsi="Times New Roman"/>
                <w:noProof/>
                <w:szCs w:val="24"/>
                <w:lang w:val="az-Latn-AZ"/>
              </w:rPr>
            </w:pPr>
          </w:p>
        </w:tc>
      </w:tr>
    </w:tbl>
    <w:p w:rsidR="00082266" w:rsidRPr="00831BB8" w:rsidRDefault="00082266">
      <w:pPr>
        <w:rPr>
          <w:rFonts w:ascii="Times New Roman" w:hAnsi="Times New Roman" w:cs="Times New Roman"/>
          <w:sz w:val="24"/>
          <w:szCs w:val="24"/>
        </w:rPr>
      </w:pPr>
    </w:p>
    <w:sectPr w:rsidR="00082266" w:rsidRPr="00831BB8" w:rsidSect="00EA23B2">
      <w:headerReference w:type="default" r:id="rId6"/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CC" w:rsidRDefault="005100CC" w:rsidP="00CE273A">
      <w:pPr>
        <w:spacing w:after="0" w:line="240" w:lineRule="auto"/>
      </w:pPr>
      <w:r>
        <w:separator/>
      </w:r>
    </w:p>
  </w:endnote>
  <w:endnote w:type="continuationSeparator" w:id="0">
    <w:p w:rsidR="005100CC" w:rsidRDefault="005100CC" w:rsidP="00C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CC" w:rsidRDefault="005100CC" w:rsidP="00CE273A">
      <w:pPr>
        <w:spacing w:after="0" w:line="240" w:lineRule="auto"/>
      </w:pPr>
      <w:r>
        <w:separator/>
      </w:r>
    </w:p>
  </w:footnote>
  <w:footnote w:type="continuationSeparator" w:id="0">
    <w:p w:rsidR="005100CC" w:rsidRDefault="005100CC" w:rsidP="00CE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3A" w:rsidRDefault="00CE273A">
    <w:pPr>
      <w:pStyle w:val="Header"/>
    </w:pPr>
    <w:r w:rsidRPr="00CE273A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FB0D078" wp14:editId="5D3A571F">
          <wp:simplePos x="0" y="0"/>
          <wp:positionH relativeFrom="column">
            <wp:posOffset>5575935</wp:posOffset>
          </wp:positionH>
          <wp:positionV relativeFrom="paragraph">
            <wp:posOffset>-200025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73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2001E" wp14:editId="442B5DE8">
              <wp:simplePos x="0" y="0"/>
              <wp:positionH relativeFrom="column">
                <wp:posOffset>381000</wp:posOffset>
              </wp:positionH>
              <wp:positionV relativeFrom="paragraph">
                <wp:posOffset>-75565</wp:posOffset>
              </wp:positionV>
              <wp:extent cx="5135880" cy="332105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105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273A" w:rsidRPr="004F7453" w:rsidRDefault="00CE273A" w:rsidP="00CE273A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E2001E" id="Прямоугольник: скругленные углы 1" o:spid="_x0000_s1026" style="position:absolute;margin-left:30pt;margin-top:-5.95pt;width:404.4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" fillcolor="#7f5f00 [1607]" strokecolor="#7f5f00 [1607]" strokeweight="1pt">
              <v:stroke joinstyle="miter"/>
              <v:textbox>
                <w:txbxContent>
                  <w:p w:rsidR="00CE273A" w:rsidRPr="004F7453" w:rsidRDefault="00CE273A" w:rsidP="00CE273A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  <w:p w:rsidR="00CE273A" w:rsidRDefault="00CE2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5C"/>
    <w:rsid w:val="00003DD4"/>
    <w:rsid w:val="00082266"/>
    <w:rsid w:val="002D250C"/>
    <w:rsid w:val="003426EC"/>
    <w:rsid w:val="00401E50"/>
    <w:rsid w:val="00431763"/>
    <w:rsid w:val="004D434E"/>
    <w:rsid w:val="005100CC"/>
    <w:rsid w:val="00677649"/>
    <w:rsid w:val="007969B0"/>
    <w:rsid w:val="007D7EFA"/>
    <w:rsid w:val="00831BB8"/>
    <w:rsid w:val="008A4606"/>
    <w:rsid w:val="008F34F9"/>
    <w:rsid w:val="00A54E70"/>
    <w:rsid w:val="00AA485F"/>
    <w:rsid w:val="00CE273A"/>
    <w:rsid w:val="00D7625C"/>
    <w:rsid w:val="00DD5127"/>
    <w:rsid w:val="00EA23B2"/>
    <w:rsid w:val="00ED110A"/>
    <w:rsid w:val="00F059BD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CC5D2-D494-44A6-8E91-8FDACFF2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DD4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3A"/>
  </w:style>
  <w:style w:type="paragraph" w:styleId="Footer">
    <w:name w:val="footer"/>
    <w:basedOn w:val="Normal"/>
    <w:link w:val="FooterChar"/>
    <w:uiPriority w:val="99"/>
    <w:unhideWhenUsed/>
    <w:rsid w:val="00CE2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Tehsil</cp:lastModifiedBy>
  <cp:revision>17</cp:revision>
  <dcterms:created xsi:type="dcterms:W3CDTF">2021-10-05T15:30:00Z</dcterms:created>
  <dcterms:modified xsi:type="dcterms:W3CDTF">2022-09-16T11:49:00Z</dcterms:modified>
</cp:coreProperties>
</file>